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8CF0" w14:textId="77777777" w:rsidR="00AA5839" w:rsidRPr="00A3026E" w:rsidRDefault="00AA5839" w:rsidP="00AA5839">
      <w:pPr>
        <w:pStyle w:val="NormalWeb"/>
        <w:rPr>
          <w:rFonts w:ascii="Open Sans" w:hAnsi="Open Sans" w:cs="Open Sans"/>
          <w:snapToGrid w:val="0"/>
          <w:sz w:val="24"/>
          <w:szCs w:val="24"/>
          <w:lang w:val="en-GB"/>
        </w:rPr>
      </w:pPr>
      <w:bookmarkStart w:id="0" w:name="_Hlk124505417"/>
      <w:r w:rsidRPr="00A3026E">
        <w:rPr>
          <w:rFonts w:ascii="Open Sans" w:hAnsi="Open Sans" w:cs="Open Sans"/>
          <w:b/>
          <w:snapToGrid w:val="0"/>
          <w:color w:val="auto"/>
          <w:sz w:val="24"/>
          <w:szCs w:val="24"/>
          <w:u w:val="single"/>
          <w:lang w:val="en-GB"/>
        </w:rPr>
        <w:t>The Opportunity</w:t>
      </w:r>
    </w:p>
    <w:p w14:paraId="297CD913" w14:textId="77777777" w:rsidR="00E24510" w:rsidRPr="009041AD" w:rsidRDefault="00E24510" w:rsidP="00E24510">
      <w:pPr>
        <w:rPr>
          <w:rFonts w:ascii="Open Sans" w:hAnsi="Open Sans" w:cs="Open Sans"/>
          <w:sz w:val="24"/>
          <w:szCs w:val="24"/>
          <w:lang w:eastAsia="en-CA"/>
        </w:rPr>
      </w:pPr>
      <w:r w:rsidRPr="009041AD">
        <w:rPr>
          <w:rFonts w:ascii="Open Sans" w:hAnsi="Open Sans" w:cs="Open Sans"/>
          <w:sz w:val="24"/>
          <w:szCs w:val="24"/>
          <w:lang w:eastAsia="en-CA"/>
        </w:rPr>
        <w:t xml:space="preserve">Reporting to the Director of Development Services, the Manager of Development Engineering leads the Development Engineering division in establishing and implementing infrastructure design and construction standards for development. Working closely with the Development Services Management Team, the Manager is responsible for ensuring the sound provision of services and enhancing the overall service experience for our clients. This includes overseeing the design review of works and services to support development applications and building permits while providing strategic guidance and management oversight. </w:t>
      </w:r>
    </w:p>
    <w:p w14:paraId="35A06FC4" w14:textId="77777777" w:rsidR="00E24510" w:rsidRPr="009041AD" w:rsidRDefault="00E24510" w:rsidP="00E24510">
      <w:pPr>
        <w:rPr>
          <w:rFonts w:ascii="Open Sans" w:hAnsi="Open Sans" w:cs="Open Sans"/>
          <w:sz w:val="24"/>
          <w:szCs w:val="24"/>
          <w:lang w:eastAsia="en-CA"/>
        </w:rPr>
      </w:pPr>
      <w:r w:rsidRPr="009041AD">
        <w:rPr>
          <w:rFonts w:ascii="Open Sans" w:hAnsi="Open Sans" w:cs="Open Sans"/>
          <w:sz w:val="24"/>
          <w:szCs w:val="24"/>
          <w:lang w:eastAsia="en-CA"/>
        </w:rPr>
        <w:t>The position also supports the City’s asset management objectives by ensuring development-delivered infrastructure appropriately considers lifecycle requirements and long-term operational sustainability. Ensuring high service levels, efficiency, and quality in all aspects of development engineering services is a key focus of this role.</w:t>
      </w:r>
    </w:p>
    <w:p w14:paraId="66EC7F14" w14:textId="77777777" w:rsidR="00E24510" w:rsidRPr="009041AD" w:rsidRDefault="00E24510" w:rsidP="00E24510">
      <w:pPr>
        <w:tabs>
          <w:tab w:val="left" w:pos="-1440"/>
          <w:tab w:val="left" w:pos="-720"/>
        </w:tabs>
        <w:suppressAutoHyphens/>
        <w:rPr>
          <w:rFonts w:ascii="Open Sans" w:hAnsi="Open Sans" w:cs="Open Sans"/>
          <w:sz w:val="24"/>
          <w:szCs w:val="24"/>
        </w:rPr>
      </w:pPr>
      <w:r w:rsidRPr="009041AD">
        <w:rPr>
          <w:rFonts w:ascii="Open Sans" w:hAnsi="Open Sans" w:cs="Open Sans"/>
          <w:b/>
          <w:sz w:val="24"/>
          <w:szCs w:val="24"/>
        </w:rPr>
        <w:t xml:space="preserve">The Successful Candidate Will Have:  </w:t>
      </w:r>
    </w:p>
    <w:p w14:paraId="19D40A0B" w14:textId="77777777" w:rsidR="00E24510" w:rsidRPr="009041AD" w:rsidRDefault="00E24510" w:rsidP="00E24510">
      <w:pPr>
        <w:numPr>
          <w:ilvl w:val="0"/>
          <w:numId w:val="20"/>
        </w:numPr>
        <w:spacing w:after="0" w:line="240" w:lineRule="auto"/>
        <w:ind w:right="10"/>
        <w:jc w:val="both"/>
        <w:rPr>
          <w:rFonts w:ascii="Open Sans" w:hAnsi="Open Sans" w:cs="Open Sans"/>
          <w:sz w:val="24"/>
          <w:szCs w:val="24"/>
        </w:rPr>
      </w:pPr>
      <w:r w:rsidRPr="009041AD">
        <w:rPr>
          <w:rFonts w:ascii="Open Sans" w:hAnsi="Open Sans" w:cs="Open Sans"/>
          <w:sz w:val="24"/>
          <w:szCs w:val="24"/>
        </w:rPr>
        <w:t xml:space="preserve">A Degree or Diploma in Civil Engineering or other related discipline with sound knowledge of municipal engineering;  </w:t>
      </w:r>
    </w:p>
    <w:p w14:paraId="7692116C" w14:textId="77777777" w:rsidR="00E24510" w:rsidRPr="009041AD" w:rsidRDefault="00E24510" w:rsidP="00E24510">
      <w:pPr>
        <w:numPr>
          <w:ilvl w:val="0"/>
          <w:numId w:val="5"/>
        </w:numPr>
        <w:spacing w:after="0" w:line="240" w:lineRule="auto"/>
        <w:ind w:right="10"/>
        <w:jc w:val="both"/>
        <w:rPr>
          <w:rFonts w:ascii="Open Sans" w:eastAsia="Arial" w:hAnsi="Open Sans" w:cs="Open Sans"/>
          <w:b/>
          <w:bCs/>
          <w:sz w:val="24"/>
          <w:szCs w:val="24"/>
        </w:rPr>
      </w:pPr>
      <w:r w:rsidRPr="009041AD">
        <w:rPr>
          <w:rFonts w:ascii="Open Sans" w:eastAsia="Arial" w:hAnsi="Open Sans" w:cs="Open Sans"/>
          <w:sz w:val="24"/>
          <w:szCs w:val="24"/>
        </w:rPr>
        <w:t xml:space="preserve">Member in good standing with </w:t>
      </w:r>
      <w:r w:rsidRPr="009041AD">
        <w:rPr>
          <w:rFonts w:ascii="Open Sans" w:eastAsia="Arial" w:hAnsi="Open Sans" w:cs="Open Sans"/>
          <w:b/>
          <w:bCs/>
          <w:sz w:val="24"/>
          <w:szCs w:val="24"/>
        </w:rPr>
        <w:t>Engineers and Geoscientists BC (EGBC).</w:t>
      </w:r>
    </w:p>
    <w:p w14:paraId="5CB35CBC" w14:textId="77777777" w:rsidR="00E24510" w:rsidRPr="009041AD" w:rsidRDefault="00E24510" w:rsidP="00E24510">
      <w:pPr>
        <w:numPr>
          <w:ilvl w:val="0"/>
          <w:numId w:val="5"/>
        </w:numPr>
        <w:spacing w:after="0" w:line="240" w:lineRule="auto"/>
        <w:ind w:right="10"/>
        <w:jc w:val="both"/>
        <w:rPr>
          <w:rFonts w:ascii="Open Sans" w:hAnsi="Open Sans" w:cs="Open Sans"/>
          <w:b/>
          <w:bCs/>
          <w:sz w:val="24"/>
          <w:szCs w:val="24"/>
        </w:rPr>
      </w:pPr>
      <w:r w:rsidRPr="009041AD">
        <w:rPr>
          <w:rFonts w:ascii="Open Sans" w:hAnsi="Open Sans" w:cs="Open Sans"/>
          <w:sz w:val="24"/>
          <w:szCs w:val="24"/>
        </w:rPr>
        <w:t>Valid BC Class 5 driver's license</w:t>
      </w:r>
    </w:p>
    <w:p w14:paraId="67F985EA" w14:textId="77777777" w:rsidR="00E24510" w:rsidRPr="009041AD" w:rsidRDefault="00E24510" w:rsidP="00E24510">
      <w:pPr>
        <w:numPr>
          <w:ilvl w:val="0"/>
          <w:numId w:val="5"/>
        </w:numPr>
        <w:spacing w:after="0" w:line="240" w:lineRule="auto"/>
        <w:ind w:right="10"/>
        <w:jc w:val="both"/>
        <w:rPr>
          <w:rFonts w:ascii="Open Sans" w:hAnsi="Open Sans" w:cs="Open Sans"/>
          <w:b/>
          <w:bCs/>
          <w:sz w:val="24"/>
          <w:szCs w:val="24"/>
        </w:rPr>
      </w:pPr>
      <w:r w:rsidRPr="009041AD">
        <w:rPr>
          <w:rFonts w:ascii="Open Sans" w:hAnsi="Open Sans" w:cs="Open Sans"/>
          <w:sz w:val="24"/>
          <w:szCs w:val="24"/>
        </w:rPr>
        <w:t>Criminal Records Check</w:t>
      </w:r>
    </w:p>
    <w:p w14:paraId="6A93583E" w14:textId="77777777" w:rsidR="00E24510" w:rsidRPr="009041AD" w:rsidRDefault="00E24510" w:rsidP="00E24510">
      <w:pPr>
        <w:numPr>
          <w:ilvl w:val="0"/>
          <w:numId w:val="6"/>
        </w:numPr>
        <w:spacing w:after="0" w:line="240" w:lineRule="auto"/>
        <w:ind w:right="10"/>
        <w:jc w:val="both"/>
        <w:rPr>
          <w:rFonts w:ascii="Open Sans" w:hAnsi="Open Sans" w:cs="Open Sans"/>
          <w:b/>
          <w:bCs/>
          <w:sz w:val="24"/>
          <w:szCs w:val="24"/>
        </w:rPr>
      </w:pPr>
      <w:r w:rsidRPr="009041AD">
        <w:rPr>
          <w:rFonts w:ascii="Open Sans" w:hAnsi="Open Sans" w:cs="Open Sans"/>
          <w:sz w:val="24"/>
          <w:szCs w:val="24"/>
        </w:rPr>
        <w:t>Considerable (5 - 7 years) progressive experience in the fields of land development and municipal engineering, some of which should be in a local government environment.</w:t>
      </w:r>
    </w:p>
    <w:p w14:paraId="31AD347E" w14:textId="77777777" w:rsidR="00E24510" w:rsidRPr="009041AD" w:rsidRDefault="00E24510" w:rsidP="00E24510">
      <w:pPr>
        <w:numPr>
          <w:ilvl w:val="0"/>
          <w:numId w:val="6"/>
        </w:numPr>
        <w:spacing w:after="0" w:line="240" w:lineRule="auto"/>
        <w:ind w:right="10"/>
        <w:jc w:val="both"/>
        <w:rPr>
          <w:rFonts w:ascii="Open Sans" w:hAnsi="Open Sans" w:cs="Open Sans"/>
          <w:sz w:val="24"/>
          <w:szCs w:val="24"/>
        </w:rPr>
      </w:pPr>
      <w:r w:rsidRPr="009041AD">
        <w:rPr>
          <w:rFonts w:ascii="Open Sans" w:hAnsi="Open Sans" w:cs="Open Sans"/>
          <w:sz w:val="24"/>
          <w:szCs w:val="24"/>
        </w:rPr>
        <w:t>Two plus years as a Deputy Approving Officer/Approving Officer.</w:t>
      </w:r>
    </w:p>
    <w:p w14:paraId="5CC383D0" w14:textId="77777777" w:rsidR="00E24510" w:rsidRPr="009041AD" w:rsidRDefault="00E24510" w:rsidP="00E24510">
      <w:pPr>
        <w:numPr>
          <w:ilvl w:val="0"/>
          <w:numId w:val="6"/>
        </w:numPr>
        <w:spacing w:after="0" w:line="240" w:lineRule="auto"/>
        <w:ind w:right="10"/>
        <w:jc w:val="both"/>
        <w:rPr>
          <w:rFonts w:ascii="Open Sans" w:hAnsi="Open Sans" w:cs="Open Sans"/>
          <w:sz w:val="24"/>
          <w:szCs w:val="24"/>
        </w:rPr>
      </w:pPr>
      <w:r w:rsidRPr="009041AD">
        <w:rPr>
          <w:rFonts w:ascii="Open Sans" w:hAnsi="Open Sans" w:cs="Open Sans"/>
          <w:sz w:val="24"/>
          <w:szCs w:val="24"/>
        </w:rPr>
        <w:t xml:space="preserve">Experience developing, implementing and updating Subdivision Servicing and DCC Bylaws. </w:t>
      </w:r>
    </w:p>
    <w:p w14:paraId="53A4ABB0" w14:textId="77777777" w:rsidR="00E24510" w:rsidRPr="009041AD" w:rsidRDefault="00E24510" w:rsidP="00E24510">
      <w:pPr>
        <w:numPr>
          <w:ilvl w:val="0"/>
          <w:numId w:val="6"/>
        </w:numPr>
        <w:spacing w:after="0" w:line="240" w:lineRule="auto"/>
        <w:ind w:right="10"/>
        <w:jc w:val="both"/>
        <w:rPr>
          <w:rFonts w:ascii="Open Sans" w:hAnsi="Open Sans" w:cs="Open Sans"/>
          <w:sz w:val="24"/>
          <w:szCs w:val="24"/>
        </w:rPr>
      </w:pPr>
      <w:r w:rsidRPr="009041AD">
        <w:rPr>
          <w:rFonts w:ascii="Open Sans" w:hAnsi="Open Sans" w:cs="Open Sans"/>
          <w:sz w:val="24"/>
          <w:szCs w:val="24"/>
        </w:rPr>
        <w:t xml:space="preserve">Experience executing works and services, excess/extended services requirements and latecomer agreements </w:t>
      </w:r>
    </w:p>
    <w:p w14:paraId="6F5B52B4" w14:textId="77777777" w:rsidR="00E24510" w:rsidRPr="009041AD" w:rsidRDefault="00E24510" w:rsidP="00E24510">
      <w:pPr>
        <w:numPr>
          <w:ilvl w:val="0"/>
          <w:numId w:val="6"/>
        </w:numPr>
        <w:spacing w:after="0" w:line="240" w:lineRule="auto"/>
        <w:ind w:right="10"/>
        <w:jc w:val="both"/>
        <w:rPr>
          <w:rFonts w:ascii="Open Sans" w:hAnsi="Open Sans" w:cs="Open Sans"/>
          <w:sz w:val="24"/>
          <w:szCs w:val="24"/>
        </w:rPr>
      </w:pPr>
      <w:r w:rsidRPr="009041AD">
        <w:rPr>
          <w:rFonts w:ascii="Open Sans" w:hAnsi="Open Sans" w:cs="Open Sans"/>
          <w:sz w:val="24"/>
          <w:szCs w:val="24"/>
        </w:rPr>
        <w:t xml:space="preserve">Considerable knowledge of civil engineering principles and practices as applied to the planning, design, construction, and maintenance of municipal </w:t>
      </w:r>
      <w:r w:rsidRPr="009041AD">
        <w:rPr>
          <w:rFonts w:ascii="Open Sans" w:hAnsi="Open Sans" w:cs="Open Sans"/>
          <w:sz w:val="24"/>
          <w:szCs w:val="24"/>
        </w:rPr>
        <w:lastRenderedPageBreak/>
        <w:t>infrastructure, including sustainability, climate resilience, and long-term operational considerations. </w:t>
      </w:r>
    </w:p>
    <w:p w14:paraId="1D80C671" w14:textId="77777777" w:rsidR="00E24510" w:rsidRPr="009041AD" w:rsidRDefault="00E24510" w:rsidP="00E24510">
      <w:pPr>
        <w:numPr>
          <w:ilvl w:val="0"/>
          <w:numId w:val="6"/>
        </w:numPr>
        <w:spacing w:after="0" w:line="240" w:lineRule="auto"/>
        <w:ind w:right="10"/>
        <w:jc w:val="both"/>
        <w:rPr>
          <w:rFonts w:ascii="Open Sans" w:hAnsi="Open Sans" w:cs="Open Sans"/>
          <w:sz w:val="24"/>
          <w:szCs w:val="24"/>
        </w:rPr>
      </w:pPr>
      <w:r w:rsidRPr="009041AD">
        <w:rPr>
          <w:rFonts w:ascii="Open Sans" w:hAnsi="Open Sans" w:cs="Open Sans"/>
          <w:sz w:val="24"/>
          <w:szCs w:val="24"/>
        </w:rPr>
        <w:t>Working knowledge of the Professional Reliance Model, MMCD, construction administration, alternative solutions, and preparation/review of technical and legal development documents. </w:t>
      </w:r>
    </w:p>
    <w:p w14:paraId="7049AB0C" w14:textId="77777777" w:rsidR="00E24510" w:rsidRPr="009041AD" w:rsidRDefault="00E24510" w:rsidP="00E24510">
      <w:pPr>
        <w:numPr>
          <w:ilvl w:val="0"/>
          <w:numId w:val="6"/>
        </w:numPr>
        <w:spacing w:after="0" w:line="240" w:lineRule="auto"/>
        <w:ind w:right="10"/>
        <w:jc w:val="both"/>
        <w:rPr>
          <w:rFonts w:ascii="Open Sans" w:hAnsi="Open Sans" w:cs="Open Sans"/>
          <w:sz w:val="24"/>
          <w:szCs w:val="24"/>
        </w:rPr>
      </w:pPr>
      <w:r w:rsidRPr="009041AD">
        <w:rPr>
          <w:rFonts w:ascii="Open Sans" w:hAnsi="Open Sans" w:cs="Open Sans"/>
          <w:sz w:val="24"/>
          <w:szCs w:val="24"/>
        </w:rPr>
        <w:t>Considerable knowledge of applicable provincial legislation and municipal bylaws (including the Local Government Act, Community Charter, Land Title Act, Strata Property Act, and Building Act) as they relate to subdivision and development in a municipal setting. </w:t>
      </w:r>
    </w:p>
    <w:p w14:paraId="5533EEEF" w14:textId="77777777" w:rsidR="00E24510" w:rsidRPr="009041AD" w:rsidRDefault="00E24510" w:rsidP="00E24510">
      <w:pPr>
        <w:numPr>
          <w:ilvl w:val="0"/>
          <w:numId w:val="6"/>
        </w:numPr>
        <w:spacing w:after="0" w:line="240" w:lineRule="auto"/>
        <w:ind w:right="10"/>
        <w:jc w:val="both"/>
        <w:rPr>
          <w:rFonts w:ascii="Open Sans" w:hAnsi="Open Sans" w:cs="Open Sans"/>
          <w:sz w:val="24"/>
          <w:szCs w:val="24"/>
        </w:rPr>
      </w:pPr>
      <w:r w:rsidRPr="009041AD">
        <w:rPr>
          <w:rFonts w:ascii="Open Sans" w:hAnsi="Open Sans" w:cs="Open Sans"/>
          <w:sz w:val="24"/>
          <w:szCs w:val="24"/>
        </w:rPr>
        <w:t>Considerable experience with project and contract management, including procurement, scope, schedule, cost, and quality control; and experience with capital and operational budget preparation and monitoring. </w:t>
      </w:r>
    </w:p>
    <w:p w14:paraId="44621F2A" w14:textId="77777777" w:rsidR="00E24510" w:rsidRPr="009041AD" w:rsidRDefault="00E24510" w:rsidP="00E24510">
      <w:pPr>
        <w:numPr>
          <w:ilvl w:val="0"/>
          <w:numId w:val="6"/>
        </w:numPr>
        <w:spacing w:after="0" w:line="240" w:lineRule="auto"/>
        <w:ind w:right="10"/>
        <w:jc w:val="both"/>
        <w:rPr>
          <w:rFonts w:ascii="Open Sans" w:hAnsi="Open Sans" w:cs="Open Sans"/>
          <w:sz w:val="24"/>
          <w:szCs w:val="24"/>
        </w:rPr>
      </w:pPr>
      <w:r w:rsidRPr="009041AD">
        <w:rPr>
          <w:rFonts w:ascii="Open Sans" w:hAnsi="Open Sans" w:cs="Open Sans"/>
          <w:sz w:val="24"/>
          <w:szCs w:val="24"/>
        </w:rPr>
        <w:t>Ability to consider lifecycle and asset management requirements within development approvals and to provide technical input to asset management plans/processes (e.g., lifecycle costing and service level considerations); familiarity with ISO 55000/Asset Management BC best practices is an asset. </w:t>
      </w:r>
    </w:p>
    <w:p w14:paraId="03526E05" w14:textId="77777777" w:rsidR="00E24510" w:rsidRPr="009041AD" w:rsidRDefault="00E24510" w:rsidP="00E24510">
      <w:pPr>
        <w:numPr>
          <w:ilvl w:val="0"/>
          <w:numId w:val="6"/>
        </w:numPr>
        <w:spacing w:after="0" w:line="240" w:lineRule="auto"/>
        <w:ind w:right="10"/>
        <w:jc w:val="both"/>
        <w:rPr>
          <w:rFonts w:ascii="Open Sans" w:hAnsi="Open Sans" w:cs="Open Sans"/>
          <w:sz w:val="24"/>
          <w:szCs w:val="24"/>
        </w:rPr>
      </w:pPr>
      <w:r w:rsidRPr="009041AD">
        <w:rPr>
          <w:rFonts w:ascii="Open Sans" w:hAnsi="Open Sans" w:cs="Open Sans"/>
          <w:sz w:val="24"/>
          <w:szCs w:val="24"/>
        </w:rPr>
        <w:t>Strong leadership, interpersonal, communication, presentation, facilitation, negotiation, conflict resolution, problem-solving, and decision-making skills; demonstrates initiative and sound judgment. </w:t>
      </w:r>
    </w:p>
    <w:p w14:paraId="0C536E8A" w14:textId="77777777" w:rsidR="00E24510" w:rsidRPr="009041AD" w:rsidRDefault="00E24510" w:rsidP="00E24510">
      <w:pPr>
        <w:numPr>
          <w:ilvl w:val="0"/>
          <w:numId w:val="6"/>
        </w:numPr>
        <w:spacing w:after="0" w:line="240" w:lineRule="auto"/>
        <w:ind w:right="10"/>
        <w:jc w:val="both"/>
        <w:rPr>
          <w:rFonts w:ascii="Open Sans" w:hAnsi="Open Sans" w:cs="Open Sans"/>
          <w:sz w:val="24"/>
          <w:szCs w:val="24"/>
        </w:rPr>
      </w:pPr>
      <w:r w:rsidRPr="009041AD">
        <w:rPr>
          <w:rFonts w:ascii="Open Sans" w:hAnsi="Open Sans" w:cs="Open Sans"/>
          <w:sz w:val="24"/>
          <w:szCs w:val="24"/>
        </w:rPr>
        <w:t>Proficiency with Microsoft Office and the ability to learn and use municipal software platforms relevant to development review and asset information. </w:t>
      </w:r>
    </w:p>
    <w:p w14:paraId="77C46ADD" w14:textId="77777777" w:rsidR="00E24510" w:rsidRPr="009041AD" w:rsidRDefault="00E24510" w:rsidP="00E24510">
      <w:pPr>
        <w:numPr>
          <w:ilvl w:val="0"/>
          <w:numId w:val="6"/>
        </w:numPr>
        <w:spacing w:after="0" w:line="240" w:lineRule="auto"/>
        <w:ind w:right="14"/>
        <w:jc w:val="both"/>
        <w:rPr>
          <w:rStyle w:val="eop"/>
          <w:rFonts w:ascii="Open Sans" w:hAnsi="Open Sans" w:cs="Open Sans"/>
          <w:sz w:val="24"/>
          <w:szCs w:val="24"/>
        </w:rPr>
      </w:pPr>
      <w:r w:rsidRPr="009041AD">
        <w:rPr>
          <w:rStyle w:val="normaltextrun"/>
          <w:rFonts w:ascii="Open Sans" w:hAnsi="Open Sans" w:cs="Open Sans"/>
          <w:sz w:val="24"/>
          <w:szCs w:val="24"/>
        </w:rPr>
        <w:t xml:space="preserve">Ability to establish and maintain effective working relationships with representatives of government, business, consultants, developers, the </w:t>
      </w:r>
      <w:proofErr w:type="gramStart"/>
      <w:r w:rsidRPr="009041AD">
        <w:rPr>
          <w:rStyle w:val="normaltextrun"/>
          <w:rFonts w:ascii="Open Sans" w:hAnsi="Open Sans" w:cs="Open Sans"/>
          <w:sz w:val="24"/>
          <w:szCs w:val="24"/>
        </w:rPr>
        <w:t>general public</w:t>
      </w:r>
      <w:proofErr w:type="gramEnd"/>
      <w:r w:rsidRPr="009041AD">
        <w:rPr>
          <w:rStyle w:val="normaltextrun"/>
          <w:rFonts w:ascii="Open Sans" w:hAnsi="Open Sans" w:cs="Open Sans"/>
          <w:sz w:val="24"/>
          <w:szCs w:val="24"/>
        </w:rPr>
        <w:t>, City staff, and Council members.</w:t>
      </w:r>
      <w:r w:rsidRPr="009041AD">
        <w:rPr>
          <w:rStyle w:val="eop"/>
          <w:rFonts w:ascii="Open Sans" w:hAnsi="Open Sans" w:cs="Open Sans"/>
          <w:sz w:val="24"/>
          <w:szCs w:val="24"/>
        </w:rPr>
        <w:t> </w:t>
      </w:r>
    </w:p>
    <w:p w14:paraId="4544A31A" w14:textId="77777777" w:rsidR="00E24510" w:rsidRPr="009041AD" w:rsidRDefault="00E24510" w:rsidP="00E24510">
      <w:pPr>
        <w:spacing w:after="0" w:line="240" w:lineRule="auto"/>
        <w:ind w:left="360" w:right="14"/>
        <w:jc w:val="both"/>
        <w:rPr>
          <w:rFonts w:ascii="Open Sans" w:hAnsi="Open Sans" w:cs="Open Sans"/>
          <w:sz w:val="24"/>
          <w:szCs w:val="24"/>
        </w:rPr>
      </w:pPr>
    </w:p>
    <w:p w14:paraId="7531ECB1" w14:textId="77777777" w:rsidR="00E24510" w:rsidRPr="009041AD" w:rsidRDefault="00E24510" w:rsidP="00E24510">
      <w:pPr>
        <w:ind w:right="14"/>
        <w:jc w:val="both"/>
        <w:rPr>
          <w:rFonts w:ascii="Open Sans" w:hAnsi="Open Sans" w:cs="Open Sans"/>
          <w:b/>
          <w:bCs/>
          <w:sz w:val="24"/>
          <w:szCs w:val="24"/>
          <w:u w:val="single"/>
        </w:rPr>
      </w:pPr>
      <w:r w:rsidRPr="009041AD">
        <w:rPr>
          <w:rFonts w:ascii="Open Sans" w:hAnsi="Open Sans" w:cs="Open Sans"/>
          <w:b/>
          <w:bCs/>
          <w:sz w:val="24"/>
          <w:szCs w:val="24"/>
          <w:u w:val="single"/>
        </w:rPr>
        <w:t>COMPLEMENTARY ASSETS:</w:t>
      </w:r>
    </w:p>
    <w:p w14:paraId="175230BF" w14:textId="77777777" w:rsidR="00E24510" w:rsidRPr="009041AD" w:rsidRDefault="00E24510" w:rsidP="00E24510">
      <w:pPr>
        <w:numPr>
          <w:ilvl w:val="1"/>
          <w:numId w:val="7"/>
        </w:numPr>
        <w:tabs>
          <w:tab w:val="clear" w:pos="1440"/>
          <w:tab w:val="num" w:pos="330"/>
        </w:tabs>
        <w:spacing w:after="0" w:line="240" w:lineRule="auto"/>
        <w:ind w:left="330" w:right="10"/>
        <w:jc w:val="both"/>
        <w:rPr>
          <w:rFonts w:ascii="Open Sans" w:hAnsi="Open Sans" w:cs="Open Sans"/>
          <w:sz w:val="24"/>
          <w:szCs w:val="24"/>
        </w:rPr>
      </w:pPr>
      <w:r w:rsidRPr="009041AD">
        <w:rPr>
          <w:rFonts w:ascii="Open Sans" w:hAnsi="Open Sans" w:cs="Open Sans"/>
          <w:sz w:val="24"/>
          <w:szCs w:val="24"/>
        </w:rPr>
        <w:t xml:space="preserve">Completion of LGMA/MATI Approving Officer training course </w:t>
      </w:r>
    </w:p>
    <w:p w14:paraId="4724DF56" w14:textId="77777777" w:rsidR="00E24510" w:rsidRPr="009041AD" w:rsidRDefault="00E24510" w:rsidP="00E24510">
      <w:pPr>
        <w:numPr>
          <w:ilvl w:val="1"/>
          <w:numId w:val="7"/>
        </w:numPr>
        <w:tabs>
          <w:tab w:val="clear" w:pos="1440"/>
          <w:tab w:val="num" w:pos="330"/>
        </w:tabs>
        <w:spacing w:after="0" w:line="240" w:lineRule="auto"/>
        <w:ind w:left="330" w:right="10"/>
        <w:jc w:val="both"/>
        <w:rPr>
          <w:rFonts w:ascii="Open Sans" w:hAnsi="Open Sans" w:cs="Open Sans"/>
          <w:sz w:val="24"/>
          <w:szCs w:val="24"/>
        </w:rPr>
      </w:pPr>
      <w:r w:rsidRPr="009041AD">
        <w:rPr>
          <w:rFonts w:ascii="Open Sans" w:hAnsi="Open Sans" w:cs="Open Sans"/>
          <w:sz w:val="24"/>
          <w:szCs w:val="24"/>
        </w:rPr>
        <w:t>Participation in professional committees or task forces</w:t>
      </w:r>
    </w:p>
    <w:p w14:paraId="6C98B8D0" w14:textId="77777777" w:rsidR="00E24510" w:rsidRPr="009041AD" w:rsidRDefault="00E24510" w:rsidP="00E24510">
      <w:pPr>
        <w:numPr>
          <w:ilvl w:val="1"/>
          <w:numId w:val="7"/>
        </w:numPr>
        <w:tabs>
          <w:tab w:val="clear" w:pos="1440"/>
          <w:tab w:val="num" w:pos="330"/>
        </w:tabs>
        <w:spacing w:after="0" w:line="240" w:lineRule="auto"/>
        <w:ind w:left="330" w:right="10"/>
        <w:jc w:val="both"/>
        <w:rPr>
          <w:rFonts w:ascii="Open Sans" w:hAnsi="Open Sans" w:cs="Open Sans"/>
          <w:sz w:val="24"/>
          <w:szCs w:val="24"/>
        </w:rPr>
      </w:pPr>
      <w:r w:rsidRPr="009041AD">
        <w:rPr>
          <w:rFonts w:ascii="Open Sans" w:hAnsi="Open Sans" w:cs="Open Sans"/>
          <w:sz w:val="24"/>
          <w:szCs w:val="24"/>
        </w:rPr>
        <w:t>Other related certificates relating to project management, environmental, climate, sustainability, transportation, modelling and asset management.</w:t>
      </w:r>
    </w:p>
    <w:p w14:paraId="556C0BA5" w14:textId="77777777" w:rsidR="00E24510" w:rsidRPr="009041AD" w:rsidRDefault="00E24510" w:rsidP="00E24510">
      <w:pPr>
        <w:rPr>
          <w:rFonts w:ascii="Open Sans" w:hAnsi="Open Sans" w:cs="Open Sans"/>
          <w:sz w:val="24"/>
          <w:szCs w:val="24"/>
        </w:rPr>
      </w:pPr>
      <w:r>
        <w:rPr>
          <w:rFonts w:ascii="Open Sans" w:hAnsi="Open Sans" w:cs="Open Sans"/>
          <w:sz w:val="24"/>
          <w:szCs w:val="24"/>
        </w:rPr>
        <w:br/>
      </w:r>
      <w:bookmarkEnd w:id="0"/>
      <w:r w:rsidRPr="009041AD">
        <w:rPr>
          <w:rFonts w:ascii="Open Sans" w:hAnsi="Open Sans" w:cs="Open Sans"/>
          <w:sz w:val="24"/>
          <w:szCs w:val="24"/>
        </w:rPr>
        <w:t xml:space="preserve">This is a full-time, union-exempt position; start date to be determined. Salary: $113,528 to $129,010 (Pay Band 9).  The </w:t>
      </w:r>
      <w:proofErr w:type="gramStart"/>
      <w:r w:rsidRPr="009041AD">
        <w:rPr>
          <w:rFonts w:ascii="Open Sans" w:hAnsi="Open Sans" w:cs="Open Sans"/>
          <w:sz w:val="24"/>
          <w:szCs w:val="24"/>
        </w:rPr>
        <w:t>City</w:t>
      </w:r>
      <w:proofErr w:type="gramEnd"/>
      <w:r w:rsidRPr="009041AD">
        <w:rPr>
          <w:rFonts w:ascii="Open Sans" w:hAnsi="Open Sans" w:cs="Open Sans"/>
          <w:sz w:val="24"/>
          <w:szCs w:val="24"/>
        </w:rPr>
        <w:t xml:space="preserve"> offers an optional Flex program and excellent benefit and pension plans. </w:t>
      </w:r>
    </w:p>
    <w:p w14:paraId="61BE3D8F" w14:textId="2D079016" w:rsidR="00AA5839" w:rsidRPr="004676EC" w:rsidRDefault="00AA5839" w:rsidP="00E24510">
      <w:pPr>
        <w:spacing w:before="29"/>
        <w:ind w:right="365"/>
        <w:rPr>
          <w:rFonts w:ascii="Open Sans" w:hAnsi="Open Sans" w:cs="Open Sans"/>
          <w:sz w:val="24"/>
          <w:szCs w:val="24"/>
          <w:lang w:eastAsia="en-CA"/>
        </w:rPr>
      </w:pPr>
      <w:r w:rsidRPr="004676EC">
        <w:rPr>
          <w:rFonts w:ascii="Open Sans" w:hAnsi="Open Sans" w:cs="Open Sans"/>
          <w:b/>
          <w:bCs/>
          <w:sz w:val="24"/>
          <w:szCs w:val="24"/>
          <w:lang w:eastAsia="en-CA"/>
        </w:rPr>
        <w:t>Application Process:</w:t>
      </w:r>
      <w:r w:rsidRPr="004676EC">
        <w:rPr>
          <w:rFonts w:ascii="Open Sans" w:hAnsi="Open Sans" w:cs="Open Sans"/>
          <w:sz w:val="24"/>
          <w:szCs w:val="24"/>
          <w:lang w:eastAsia="en-CA"/>
        </w:rPr>
        <w:br/>
        <w:t xml:space="preserve">Interested applicants should submit a resume and cover letter outlining how you meet the qualification, clearly marked “Application – Manager of </w:t>
      </w:r>
      <w:r w:rsidR="00E24510">
        <w:rPr>
          <w:rFonts w:ascii="Open Sans" w:hAnsi="Open Sans" w:cs="Open Sans"/>
          <w:sz w:val="24"/>
          <w:szCs w:val="24"/>
          <w:lang w:eastAsia="en-CA"/>
        </w:rPr>
        <w:lastRenderedPageBreak/>
        <w:t>Development Engineering</w:t>
      </w:r>
      <w:r>
        <w:rPr>
          <w:rFonts w:ascii="Open Sans" w:hAnsi="Open Sans" w:cs="Open Sans"/>
          <w:sz w:val="24"/>
          <w:szCs w:val="24"/>
          <w:lang w:eastAsia="en-CA"/>
        </w:rPr>
        <w:t xml:space="preserve">” </w:t>
      </w:r>
      <w:r w:rsidRPr="00A068A0">
        <w:rPr>
          <w:rFonts w:ascii="Open Sans" w:hAnsi="Open Sans" w:cs="Open Sans"/>
          <w:sz w:val="24"/>
          <w:szCs w:val="24"/>
          <w:lang w:eastAsia="en-CA"/>
        </w:rPr>
        <w:t xml:space="preserve">through the City of Courtenay’s employment portal at </w:t>
      </w:r>
      <w:hyperlink r:id="rId8" w:history="1">
        <w:r w:rsidRPr="00C175E2">
          <w:rPr>
            <w:rStyle w:val="Hyperlink"/>
            <w:rFonts w:ascii="Open Sans" w:hAnsi="Open Sans" w:cs="Open Sans"/>
            <w:sz w:val="24"/>
            <w:szCs w:val="24"/>
            <w:lang w:eastAsia="en-CA"/>
          </w:rPr>
          <w:t>www.courtenay.ca/city-hall/careers</w:t>
        </w:r>
      </w:hyperlink>
      <w:r>
        <w:rPr>
          <w:rFonts w:ascii="Open Sans" w:hAnsi="Open Sans" w:cs="Open Sans"/>
          <w:sz w:val="24"/>
          <w:szCs w:val="24"/>
          <w:lang w:eastAsia="en-CA"/>
        </w:rPr>
        <w:t xml:space="preserve"> </w:t>
      </w:r>
    </w:p>
    <w:p w14:paraId="5A4C7EE0" w14:textId="77777777" w:rsidR="00AA5839" w:rsidRPr="004676EC" w:rsidRDefault="00AA5839" w:rsidP="00AA5839">
      <w:pPr>
        <w:spacing w:before="100" w:beforeAutospacing="1" w:after="100" w:afterAutospacing="1"/>
        <w:rPr>
          <w:rFonts w:ascii="Open Sans" w:hAnsi="Open Sans" w:cs="Open Sans"/>
          <w:sz w:val="24"/>
          <w:szCs w:val="24"/>
          <w:lang w:eastAsia="en-CA"/>
        </w:rPr>
      </w:pPr>
      <w:r w:rsidRPr="004676EC">
        <w:rPr>
          <w:rFonts w:ascii="Open Sans" w:hAnsi="Open Sans" w:cs="Open Sans"/>
          <w:sz w:val="24"/>
          <w:szCs w:val="24"/>
          <w:lang w:eastAsia="en-CA"/>
        </w:rPr>
        <w:t>The City of Courtenay is committed to diversity, equity, and inclusion and encourages applications from all qualified individuals.</w:t>
      </w:r>
    </w:p>
    <w:p w14:paraId="43AC2EBE" w14:textId="77777777" w:rsidR="00AA5839" w:rsidRPr="004676EC" w:rsidRDefault="00AA5839" w:rsidP="00AA5839">
      <w:pPr>
        <w:rPr>
          <w:rFonts w:ascii="Open Sans" w:hAnsi="Open Sans" w:cs="Open Sans"/>
          <w:sz w:val="24"/>
          <w:szCs w:val="24"/>
          <w:lang w:eastAsia="en-CA"/>
        </w:rPr>
      </w:pPr>
      <w:r w:rsidRPr="004676EC">
        <w:rPr>
          <w:rFonts w:ascii="Open Sans" w:hAnsi="Open Sans" w:cs="Open Sans"/>
          <w:sz w:val="24"/>
          <w:szCs w:val="24"/>
          <w:lang w:eastAsia="en-CA"/>
        </w:rPr>
        <w:t>Copies of relevant professional certificates, degrees, or tickets will be required at the time of the interview.</w:t>
      </w:r>
    </w:p>
    <w:p w14:paraId="3F8A00EC" w14:textId="77777777" w:rsidR="00AA5839" w:rsidRPr="004676EC" w:rsidRDefault="00AA5839" w:rsidP="00AA5839">
      <w:pPr>
        <w:rPr>
          <w:rFonts w:ascii="Open Sans" w:hAnsi="Open Sans" w:cs="Open Sans"/>
          <w:sz w:val="24"/>
          <w:szCs w:val="24"/>
        </w:rPr>
      </w:pPr>
      <w:r w:rsidRPr="004676EC">
        <w:rPr>
          <w:rFonts w:ascii="Open Sans" w:hAnsi="Open Sans" w:cs="Open Sans"/>
          <w:sz w:val="24"/>
          <w:szCs w:val="24"/>
        </w:rPr>
        <w:t>We thank all applicants in advance for their interest; however, only those under consideration will be contacted. If you are unsuccessful, please accept our appreciation for your interest. </w:t>
      </w:r>
    </w:p>
    <w:p w14:paraId="2A2B1308" w14:textId="77777777" w:rsidR="00962DF6" w:rsidRPr="00A3026E" w:rsidRDefault="00962DF6" w:rsidP="00962DF6">
      <w:pPr>
        <w:pStyle w:val="BodyText2"/>
        <w:spacing w:after="0" w:line="240" w:lineRule="auto"/>
        <w:rPr>
          <w:rFonts w:ascii="Open Sans" w:hAnsi="Open Sans" w:cs="Open Sans"/>
          <w:szCs w:val="24"/>
        </w:rPr>
      </w:pPr>
    </w:p>
    <w:p w14:paraId="27CAA9F8" w14:textId="77777777" w:rsidR="00E24510" w:rsidRPr="009041AD" w:rsidRDefault="00E24510" w:rsidP="00E24510">
      <w:pPr>
        <w:pStyle w:val="BodyText2"/>
        <w:spacing w:after="0" w:line="240" w:lineRule="auto"/>
        <w:jc w:val="right"/>
        <w:rPr>
          <w:sz w:val="24"/>
          <w:szCs w:val="24"/>
        </w:rPr>
      </w:pPr>
      <w:r w:rsidRPr="009041AD">
        <w:rPr>
          <w:rFonts w:ascii="Open Sans" w:hAnsi="Open Sans" w:cs="Open Sans"/>
          <w:b/>
          <w:sz w:val="24"/>
          <w:szCs w:val="24"/>
        </w:rPr>
        <w:t>Notice Posted</w:t>
      </w:r>
      <w:r w:rsidRPr="009041AD">
        <w:rPr>
          <w:rFonts w:ascii="Open Sans" w:hAnsi="Open Sans" w:cs="Open Sans"/>
          <w:sz w:val="24"/>
          <w:szCs w:val="24"/>
        </w:rPr>
        <w:t>: April 30, 2026</w:t>
      </w:r>
      <w:r w:rsidRPr="009041AD">
        <w:rPr>
          <w:rFonts w:ascii="Open Sans" w:hAnsi="Open Sans" w:cs="Open Sans"/>
          <w:sz w:val="24"/>
          <w:szCs w:val="24"/>
        </w:rPr>
        <w:br/>
      </w:r>
      <w:r w:rsidRPr="009041AD">
        <w:rPr>
          <w:rFonts w:ascii="Open Sans" w:hAnsi="Open Sans" w:cs="Open Sans"/>
          <w:b/>
          <w:sz w:val="24"/>
          <w:szCs w:val="24"/>
        </w:rPr>
        <w:t>Competition</w:t>
      </w:r>
      <w:r w:rsidRPr="009041AD">
        <w:rPr>
          <w:rFonts w:ascii="Open Sans" w:hAnsi="Open Sans" w:cs="Open Sans"/>
          <w:sz w:val="24"/>
          <w:szCs w:val="24"/>
        </w:rPr>
        <w:t xml:space="preserve"> #26043</w:t>
      </w:r>
    </w:p>
    <w:p w14:paraId="5185F039" w14:textId="7006A252" w:rsidR="00514F4F" w:rsidRPr="00A3026E" w:rsidRDefault="00514F4F" w:rsidP="00AA5839">
      <w:pPr>
        <w:pStyle w:val="BodyText2"/>
        <w:spacing w:after="0" w:line="240" w:lineRule="auto"/>
        <w:jc w:val="right"/>
        <w:rPr>
          <w:szCs w:val="24"/>
        </w:rPr>
      </w:pPr>
    </w:p>
    <w:sectPr w:rsidR="00514F4F" w:rsidRPr="00A3026E" w:rsidSect="00372225">
      <w:headerReference w:type="first" r:id="rId9"/>
      <w:pgSz w:w="12240" w:h="15840"/>
      <w:pgMar w:top="1440" w:right="1440" w:bottom="810" w:left="1440" w:header="144" w:footer="5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16F61" w14:textId="77777777" w:rsidR="006C2EA7" w:rsidRDefault="006C2EA7" w:rsidP="00514F4F">
      <w:r>
        <w:separator/>
      </w:r>
    </w:p>
  </w:endnote>
  <w:endnote w:type="continuationSeparator" w:id="0">
    <w:p w14:paraId="2A80E592" w14:textId="77777777" w:rsidR="006C2EA7" w:rsidRDefault="006C2EA7" w:rsidP="0051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95FE3" w14:textId="77777777" w:rsidR="006C2EA7" w:rsidRDefault="006C2EA7" w:rsidP="00514F4F">
      <w:r>
        <w:separator/>
      </w:r>
    </w:p>
  </w:footnote>
  <w:footnote w:type="continuationSeparator" w:id="0">
    <w:p w14:paraId="6808EDBC" w14:textId="77777777" w:rsidR="006C2EA7" w:rsidRDefault="006C2EA7" w:rsidP="00514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710"/>
      <w:tblOverlap w:val="never"/>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330"/>
      <w:gridCol w:w="3060"/>
    </w:tblGrid>
    <w:tr w:rsidR="003E2C61" w:rsidRPr="00261C69" w14:paraId="03DC3EC9" w14:textId="77777777" w:rsidTr="005007A0">
      <w:tc>
        <w:tcPr>
          <w:tcW w:w="3150" w:type="dxa"/>
        </w:tcPr>
        <w:p w14:paraId="02ED39E4" w14:textId="77777777" w:rsidR="003E2C61" w:rsidRDefault="00CC1265" w:rsidP="00AE3A0E">
          <w:pPr>
            <w:pStyle w:val="Header"/>
          </w:pPr>
          <w:r>
            <w:rPr>
              <w:noProof/>
              <w:lang w:eastAsia="en-CA"/>
            </w:rPr>
            <w:drawing>
              <wp:inline distT="0" distB="0" distL="0" distR="0" wp14:anchorId="71436115" wp14:editId="40F059B1">
                <wp:extent cx="1842437" cy="69532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_Of_Courtenay_Logo_Horizontal_RGB.jpg"/>
                        <pic:cNvPicPr/>
                      </pic:nvPicPr>
                      <pic:blipFill>
                        <a:blip r:embed="rId1">
                          <a:extLst>
                            <a:ext uri="{28A0092B-C50C-407E-A947-70E740481C1C}">
                              <a14:useLocalDpi xmlns:a14="http://schemas.microsoft.com/office/drawing/2010/main" val="0"/>
                            </a:ext>
                          </a:extLst>
                        </a:blip>
                        <a:stretch>
                          <a:fillRect/>
                        </a:stretch>
                      </pic:blipFill>
                      <pic:spPr>
                        <a:xfrm>
                          <a:off x="0" y="0"/>
                          <a:ext cx="1895006" cy="715164"/>
                        </a:xfrm>
                        <a:prstGeom prst="rect">
                          <a:avLst/>
                        </a:prstGeom>
                      </pic:spPr>
                    </pic:pic>
                  </a:graphicData>
                </a:graphic>
              </wp:inline>
            </w:drawing>
          </w:r>
        </w:p>
      </w:tc>
      <w:tc>
        <w:tcPr>
          <w:tcW w:w="3330" w:type="dxa"/>
          <w:vAlign w:val="center"/>
        </w:tcPr>
        <w:p w14:paraId="61D29D0B" w14:textId="77777777" w:rsidR="003E2C61" w:rsidRPr="00372225" w:rsidRDefault="002C2191" w:rsidP="00372225">
          <w:pPr>
            <w:pStyle w:val="Heading1"/>
          </w:pPr>
          <w:r>
            <w:t>Career</w:t>
          </w:r>
          <w:r w:rsidR="002F79FB" w:rsidRPr="00372225">
            <w:t xml:space="preserve"> </w:t>
          </w:r>
          <w:r w:rsidR="00372225" w:rsidRPr="00372225">
            <w:t>O</w:t>
          </w:r>
          <w:r w:rsidR="002F79FB" w:rsidRPr="00372225">
            <w:t>pportunity</w:t>
          </w:r>
        </w:p>
        <w:p w14:paraId="67DF9832" w14:textId="77777777" w:rsidR="003E2C61" w:rsidRPr="00261C69" w:rsidRDefault="003E2C61" w:rsidP="00372225">
          <w:pPr>
            <w:rPr>
              <w:b/>
              <w:sz w:val="32"/>
            </w:rPr>
          </w:pPr>
        </w:p>
      </w:tc>
      <w:tc>
        <w:tcPr>
          <w:tcW w:w="3060" w:type="dxa"/>
        </w:tcPr>
        <w:p w14:paraId="07DEA7E9" w14:textId="78E151E4" w:rsidR="003E2C61" w:rsidRPr="00261C69" w:rsidRDefault="00273819" w:rsidP="00C85D51">
          <w:pPr>
            <w:rPr>
              <w:b/>
              <w:sz w:val="32"/>
            </w:rPr>
          </w:pPr>
          <w:r>
            <w:rPr>
              <w:b/>
              <w:sz w:val="32"/>
            </w:rPr>
            <w:t xml:space="preserve">Manager of </w:t>
          </w:r>
          <w:r w:rsidR="00B606E5">
            <w:rPr>
              <w:b/>
              <w:sz w:val="32"/>
            </w:rPr>
            <w:t xml:space="preserve">Development Engineering </w:t>
          </w:r>
        </w:p>
      </w:tc>
    </w:tr>
  </w:tbl>
  <w:p w14:paraId="33614DC8" w14:textId="77777777" w:rsidR="00AE3A0E" w:rsidRDefault="00AE3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7D0"/>
    <w:multiLevelType w:val="hybridMultilevel"/>
    <w:tmpl w:val="C964A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722D4"/>
    <w:multiLevelType w:val="hybridMultilevel"/>
    <w:tmpl w:val="90C69E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BF27FB6"/>
    <w:multiLevelType w:val="hybridMultilevel"/>
    <w:tmpl w:val="9A484532"/>
    <w:lvl w:ilvl="0" w:tplc="E7DC9A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C8709C"/>
    <w:multiLevelType w:val="hybridMultilevel"/>
    <w:tmpl w:val="DCBCA6C2"/>
    <w:lvl w:ilvl="0" w:tplc="7D64F1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059BE"/>
    <w:multiLevelType w:val="hybridMultilevel"/>
    <w:tmpl w:val="7CAA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248B3"/>
    <w:multiLevelType w:val="hybridMultilevel"/>
    <w:tmpl w:val="693204C0"/>
    <w:lvl w:ilvl="0" w:tplc="7D64F1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34CE8"/>
    <w:multiLevelType w:val="hybridMultilevel"/>
    <w:tmpl w:val="6D54B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D042C3"/>
    <w:multiLevelType w:val="hybridMultilevel"/>
    <w:tmpl w:val="CE1EE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3E782C"/>
    <w:multiLevelType w:val="hybridMultilevel"/>
    <w:tmpl w:val="14C667F6"/>
    <w:lvl w:ilvl="0" w:tplc="7D64F1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A4099"/>
    <w:multiLevelType w:val="hybridMultilevel"/>
    <w:tmpl w:val="CC94ECE8"/>
    <w:lvl w:ilvl="0" w:tplc="7D64F1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CC0CEC"/>
    <w:multiLevelType w:val="hybridMultilevel"/>
    <w:tmpl w:val="D94A8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735911"/>
    <w:multiLevelType w:val="hybridMultilevel"/>
    <w:tmpl w:val="6846C282"/>
    <w:lvl w:ilvl="0" w:tplc="300CCCC6">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E2BF4"/>
    <w:multiLevelType w:val="hybridMultilevel"/>
    <w:tmpl w:val="F342B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549FF"/>
    <w:multiLevelType w:val="hybridMultilevel"/>
    <w:tmpl w:val="764E1C18"/>
    <w:lvl w:ilvl="0" w:tplc="1840C170">
      <w:numFmt w:val="bullet"/>
      <w:lvlText w:val="•"/>
      <w:lvlJc w:val="left"/>
      <w:pPr>
        <w:ind w:left="720" w:hanging="72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2305E4"/>
    <w:multiLevelType w:val="hybridMultilevel"/>
    <w:tmpl w:val="7116B622"/>
    <w:lvl w:ilvl="0" w:tplc="300CCCC6">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473EA7"/>
    <w:multiLevelType w:val="hybridMultilevel"/>
    <w:tmpl w:val="C1207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F43D2"/>
    <w:multiLevelType w:val="hybridMultilevel"/>
    <w:tmpl w:val="7CA6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BA6882"/>
    <w:multiLevelType w:val="multilevel"/>
    <w:tmpl w:val="133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AB499E"/>
    <w:multiLevelType w:val="hybridMultilevel"/>
    <w:tmpl w:val="AE42A0CC"/>
    <w:lvl w:ilvl="0" w:tplc="67F0E92A">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FF555B"/>
    <w:multiLevelType w:val="hybridMultilevel"/>
    <w:tmpl w:val="96F6DE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01A3A49"/>
    <w:multiLevelType w:val="hybridMultilevel"/>
    <w:tmpl w:val="EA5214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9513D80"/>
    <w:multiLevelType w:val="hybridMultilevel"/>
    <w:tmpl w:val="2B3CF8AA"/>
    <w:lvl w:ilvl="0" w:tplc="7D64F1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052A97"/>
    <w:multiLevelType w:val="hybridMultilevel"/>
    <w:tmpl w:val="554A67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BDB224C"/>
    <w:multiLevelType w:val="hybridMultilevel"/>
    <w:tmpl w:val="C79646B8"/>
    <w:lvl w:ilvl="0" w:tplc="ECCCED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692311D"/>
    <w:multiLevelType w:val="hybridMultilevel"/>
    <w:tmpl w:val="A44A413C"/>
    <w:lvl w:ilvl="0" w:tplc="7D64F1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0E0D97"/>
    <w:multiLevelType w:val="hybridMultilevel"/>
    <w:tmpl w:val="FA600094"/>
    <w:lvl w:ilvl="0" w:tplc="10090001">
      <w:start w:val="1"/>
      <w:numFmt w:val="bullet"/>
      <w:lvlText w:val=""/>
      <w:lvlJc w:val="left"/>
      <w:pPr>
        <w:tabs>
          <w:tab w:val="num" w:pos="360"/>
        </w:tabs>
        <w:ind w:left="360" w:hanging="360"/>
      </w:pPr>
      <w:rPr>
        <w:rFonts w:ascii="Symbol" w:hAnsi="Symbol" w:hint="default"/>
      </w:rPr>
    </w:lvl>
    <w:lvl w:ilvl="1" w:tplc="F64EA3E2">
      <w:start w:val="1"/>
      <w:numFmt w:val="decimal"/>
      <w:lvlText w:val="%2."/>
      <w:lvlJc w:val="left"/>
      <w:pPr>
        <w:tabs>
          <w:tab w:val="num" w:pos="360"/>
        </w:tabs>
        <w:ind w:left="360" w:hanging="360"/>
      </w:pPr>
      <w:rPr>
        <w:rFonts w:hint="default"/>
      </w:rPr>
    </w:lvl>
    <w:lvl w:ilvl="2" w:tplc="7D64F1B2">
      <w:start w:val="1"/>
      <w:numFmt w:val="bullet"/>
      <w:lvlText w:val=""/>
      <w:lvlJc w:val="left"/>
      <w:pPr>
        <w:tabs>
          <w:tab w:val="num" w:pos="360"/>
        </w:tabs>
        <w:ind w:left="360" w:hanging="360"/>
      </w:pPr>
      <w:rPr>
        <w:rFonts w:ascii="Symbol" w:hAnsi="Symbol"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69873D8B"/>
    <w:multiLevelType w:val="hybridMultilevel"/>
    <w:tmpl w:val="7BC24FF2"/>
    <w:lvl w:ilvl="0" w:tplc="7D64F1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152C22"/>
    <w:multiLevelType w:val="hybridMultilevel"/>
    <w:tmpl w:val="7CE839CA"/>
    <w:lvl w:ilvl="0" w:tplc="B6127802">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C2801"/>
    <w:multiLevelType w:val="hybridMultilevel"/>
    <w:tmpl w:val="EB20C58A"/>
    <w:lvl w:ilvl="0" w:tplc="7D64F1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B94AD4"/>
    <w:multiLevelType w:val="hybridMultilevel"/>
    <w:tmpl w:val="E0B63B88"/>
    <w:lvl w:ilvl="0" w:tplc="10090001">
      <w:start w:val="1"/>
      <w:numFmt w:val="bullet"/>
      <w:lvlText w:val=""/>
      <w:lvlJc w:val="left"/>
      <w:pPr>
        <w:tabs>
          <w:tab w:val="num" w:pos="360"/>
        </w:tabs>
        <w:ind w:left="360" w:hanging="360"/>
      </w:pPr>
      <w:rPr>
        <w:rFonts w:ascii="Symbol" w:hAnsi="Symbol" w:hint="default"/>
      </w:rPr>
    </w:lvl>
    <w:lvl w:ilvl="1" w:tplc="F64EA3E2">
      <w:start w:val="1"/>
      <w:numFmt w:val="decimal"/>
      <w:lvlText w:val="%2."/>
      <w:lvlJc w:val="left"/>
      <w:pPr>
        <w:tabs>
          <w:tab w:val="num" w:pos="360"/>
        </w:tabs>
        <w:ind w:left="360" w:hanging="360"/>
      </w:pPr>
      <w:rPr>
        <w:rFonts w:hint="default"/>
      </w:rPr>
    </w:lvl>
    <w:lvl w:ilvl="2" w:tplc="7D64F1B2">
      <w:start w:val="1"/>
      <w:numFmt w:val="bullet"/>
      <w:lvlText w:val=""/>
      <w:lvlJc w:val="left"/>
      <w:pPr>
        <w:tabs>
          <w:tab w:val="num" w:pos="360"/>
        </w:tabs>
        <w:ind w:left="360" w:hanging="360"/>
      </w:pPr>
      <w:rPr>
        <w:rFonts w:ascii="Symbol" w:hAnsi="Symbol"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72F43FD9"/>
    <w:multiLevelType w:val="hybridMultilevel"/>
    <w:tmpl w:val="3990AFE0"/>
    <w:lvl w:ilvl="0" w:tplc="930E0170">
      <w:start w:val="1"/>
      <w:numFmt w:val="bullet"/>
      <w:lvlText w:val=""/>
      <w:lvlJc w:val="left"/>
      <w:pPr>
        <w:tabs>
          <w:tab w:val="num" w:pos="360"/>
        </w:tabs>
        <w:ind w:left="360" w:hanging="360"/>
      </w:pPr>
      <w:rPr>
        <w:rFonts w:ascii="Symbol" w:hAnsi="Symbol" w:hint="default"/>
      </w:rPr>
    </w:lvl>
    <w:lvl w:ilvl="1" w:tplc="9072E97C">
      <w:start w:val="1"/>
      <w:numFmt w:val="bullet"/>
      <w:lvlText w:val="o"/>
      <w:lvlJc w:val="left"/>
      <w:pPr>
        <w:tabs>
          <w:tab w:val="num" w:pos="1440"/>
        </w:tabs>
        <w:ind w:left="1440" w:hanging="360"/>
      </w:pPr>
      <w:rPr>
        <w:rFonts w:ascii="Courier New" w:hAnsi="Courier New" w:hint="default"/>
      </w:rPr>
    </w:lvl>
    <w:lvl w:ilvl="2" w:tplc="C8668FCC" w:tentative="1">
      <w:start w:val="1"/>
      <w:numFmt w:val="bullet"/>
      <w:lvlText w:val=""/>
      <w:lvlJc w:val="left"/>
      <w:pPr>
        <w:tabs>
          <w:tab w:val="num" w:pos="2160"/>
        </w:tabs>
        <w:ind w:left="2160" w:hanging="360"/>
      </w:pPr>
      <w:rPr>
        <w:rFonts w:ascii="Wingdings" w:hAnsi="Wingdings" w:hint="default"/>
      </w:rPr>
    </w:lvl>
    <w:lvl w:ilvl="3" w:tplc="3174AFC6" w:tentative="1">
      <w:start w:val="1"/>
      <w:numFmt w:val="bullet"/>
      <w:lvlText w:val=""/>
      <w:lvlJc w:val="left"/>
      <w:pPr>
        <w:tabs>
          <w:tab w:val="num" w:pos="2880"/>
        </w:tabs>
        <w:ind w:left="2880" w:hanging="360"/>
      </w:pPr>
      <w:rPr>
        <w:rFonts w:ascii="Symbol" w:hAnsi="Symbol" w:hint="default"/>
      </w:rPr>
    </w:lvl>
    <w:lvl w:ilvl="4" w:tplc="F176EA48" w:tentative="1">
      <w:start w:val="1"/>
      <w:numFmt w:val="bullet"/>
      <w:lvlText w:val="o"/>
      <w:lvlJc w:val="left"/>
      <w:pPr>
        <w:tabs>
          <w:tab w:val="num" w:pos="3600"/>
        </w:tabs>
        <w:ind w:left="3600" w:hanging="360"/>
      </w:pPr>
      <w:rPr>
        <w:rFonts w:ascii="Courier New" w:hAnsi="Courier New" w:hint="default"/>
      </w:rPr>
    </w:lvl>
    <w:lvl w:ilvl="5" w:tplc="6A20A626" w:tentative="1">
      <w:start w:val="1"/>
      <w:numFmt w:val="bullet"/>
      <w:lvlText w:val=""/>
      <w:lvlJc w:val="left"/>
      <w:pPr>
        <w:tabs>
          <w:tab w:val="num" w:pos="4320"/>
        </w:tabs>
        <w:ind w:left="4320" w:hanging="360"/>
      </w:pPr>
      <w:rPr>
        <w:rFonts w:ascii="Wingdings" w:hAnsi="Wingdings" w:hint="default"/>
      </w:rPr>
    </w:lvl>
    <w:lvl w:ilvl="6" w:tplc="6DFCE840" w:tentative="1">
      <w:start w:val="1"/>
      <w:numFmt w:val="bullet"/>
      <w:lvlText w:val=""/>
      <w:lvlJc w:val="left"/>
      <w:pPr>
        <w:tabs>
          <w:tab w:val="num" w:pos="5040"/>
        </w:tabs>
        <w:ind w:left="5040" w:hanging="360"/>
      </w:pPr>
      <w:rPr>
        <w:rFonts w:ascii="Symbol" w:hAnsi="Symbol" w:hint="default"/>
      </w:rPr>
    </w:lvl>
    <w:lvl w:ilvl="7" w:tplc="9174AC12" w:tentative="1">
      <w:start w:val="1"/>
      <w:numFmt w:val="bullet"/>
      <w:lvlText w:val="o"/>
      <w:lvlJc w:val="left"/>
      <w:pPr>
        <w:tabs>
          <w:tab w:val="num" w:pos="5760"/>
        </w:tabs>
        <w:ind w:left="5760" w:hanging="360"/>
      </w:pPr>
      <w:rPr>
        <w:rFonts w:ascii="Courier New" w:hAnsi="Courier New" w:hint="default"/>
      </w:rPr>
    </w:lvl>
    <w:lvl w:ilvl="8" w:tplc="9D565EB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E277E4"/>
    <w:multiLevelType w:val="hybridMultilevel"/>
    <w:tmpl w:val="58F635A0"/>
    <w:lvl w:ilvl="0" w:tplc="300CCCC6">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D252A1"/>
    <w:multiLevelType w:val="hybridMultilevel"/>
    <w:tmpl w:val="42F4216A"/>
    <w:lvl w:ilvl="0" w:tplc="7D64F1B2">
      <w:start w:val="1"/>
      <w:numFmt w:val="bullet"/>
      <w:lvlText w:val=""/>
      <w:lvlJc w:val="left"/>
      <w:pPr>
        <w:tabs>
          <w:tab w:val="num" w:pos="360"/>
        </w:tabs>
        <w:ind w:left="360" w:hanging="360"/>
      </w:pPr>
      <w:rPr>
        <w:rFonts w:ascii="Symbol" w:hAnsi="Symbol" w:hint="default"/>
      </w:rPr>
    </w:lvl>
    <w:lvl w:ilvl="1" w:tplc="300CCCC6">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E37BA8"/>
    <w:multiLevelType w:val="hybridMultilevel"/>
    <w:tmpl w:val="39A49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98320151">
    <w:abstractNumId w:val="19"/>
  </w:num>
  <w:num w:numId="2" w16cid:durableId="1899703585">
    <w:abstractNumId w:val="18"/>
  </w:num>
  <w:num w:numId="3" w16cid:durableId="324404988">
    <w:abstractNumId w:val="13"/>
  </w:num>
  <w:num w:numId="4" w16cid:durableId="878007897">
    <w:abstractNumId w:val="30"/>
  </w:num>
  <w:num w:numId="5" w16cid:durableId="1637904300">
    <w:abstractNumId w:val="28"/>
  </w:num>
  <w:num w:numId="6" w16cid:durableId="762266628">
    <w:abstractNumId w:val="24"/>
  </w:num>
  <w:num w:numId="7" w16cid:durableId="1973320353">
    <w:abstractNumId w:val="32"/>
  </w:num>
  <w:num w:numId="8" w16cid:durableId="1464889921">
    <w:abstractNumId w:val="26"/>
  </w:num>
  <w:num w:numId="9" w16cid:durableId="1871648541">
    <w:abstractNumId w:val="6"/>
  </w:num>
  <w:num w:numId="10" w16cid:durableId="1898857738">
    <w:abstractNumId w:val="27"/>
  </w:num>
  <w:num w:numId="11" w16cid:durableId="402726732">
    <w:abstractNumId w:val="0"/>
  </w:num>
  <w:num w:numId="12" w16cid:durableId="287903563">
    <w:abstractNumId w:val="9"/>
  </w:num>
  <w:num w:numId="13" w16cid:durableId="1028291317">
    <w:abstractNumId w:val="23"/>
  </w:num>
  <w:num w:numId="14" w16cid:durableId="1887328636">
    <w:abstractNumId w:val="11"/>
  </w:num>
  <w:num w:numId="15" w16cid:durableId="1952319661">
    <w:abstractNumId w:val="2"/>
  </w:num>
  <w:num w:numId="16" w16cid:durableId="495995343">
    <w:abstractNumId w:val="14"/>
  </w:num>
  <w:num w:numId="17" w16cid:durableId="1474247616">
    <w:abstractNumId w:val="20"/>
  </w:num>
  <w:num w:numId="18" w16cid:durableId="742261459">
    <w:abstractNumId w:val="31"/>
  </w:num>
  <w:num w:numId="19" w16cid:durableId="1423793267">
    <w:abstractNumId w:val="7"/>
  </w:num>
  <w:num w:numId="20" w16cid:durableId="1392117410">
    <w:abstractNumId w:val="8"/>
  </w:num>
  <w:num w:numId="21" w16cid:durableId="720638571">
    <w:abstractNumId w:val="16"/>
  </w:num>
  <w:num w:numId="22" w16cid:durableId="1388871226">
    <w:abstractNumId w:val="4"/>
  </w:num>
  <w:num w:numId="23" w16cid:durableId="2063753565">
    <w:abstractNumId w:val="29"/>
  </w:num>
  <w:num w:numId="24" w16cid:durableId="993879623">
    <w:abstractNumId w:val="1"/>
  </w:num>
  <w:num w:numId="25" w16cid:durableId="782650445">
    <w:abstractNumId w:val="25"/>
  </w:num>
  <w:num w:numId="26" w16cid:durableId="894707723">
    <w:abstractNumId w:val="22"/>
  </w:num>
  <w:num w:numId="27" w16cid:durableId="1982154533">
    <w:abstractNumId w:val="3"/>
  </w:num>
  <w:num w:numId="28" w16cid:durableId="1181315510">
    <w:abstractNumId w:val="21"/>
  </w:num>
  <w:num w:numId="29" w16cid:durableId="1670867175">
    <w:abstractNumId w:val="33"/>
  </w:num>
  <w:num w:numId="30" w16cid:durableId="1036197425">
    <w:abstractNumId w:val="15"/>
  </w:num>
  <w:num w:numId="31" w16cid:durableId="360058198">
    <w:abstractNumId w:val="12"/>
  </w:num>
  <w:num w:numId="32" w16cid:durableId="1884098954">
    <w:abstractNumId w:val="10"/>
  </w:num>
  <w:num w:numId="33" w16cid:durableId="1787771688">
    <w:abstractNumId w:val="17"/>
  </w:num>
  <w:num w:numId="34" w16cid:durableId="1887595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69"/>
    <w:rsid w:val="00005C54"/>
    <w:rsid w:val="00021780"/>
    <w:rsid w:val="00026850"/>
    <w:rsid w:val="00051CA5"/>
    <w:rsid w:val="000717FA"/>
    <w:rsid w:val="00082369"/>
    <w:rsid w:val="000A3A92"/>
    <w:rsid w:val="000E2BCF"/>
    <w:rsid w:val="00183A06"/>
    <w:rsid w:val="001C6143"/>
    <w:rsid w:val="001E0B9D"/>
    <w:rsid w:val="001F78DD"/>
    <w:rsid w:val="002049F1"/>
    <w:rsid w:val="00220B48"/>
    <w:rsid w:val="002379A5"/>
    <w:rsid w:val="00246ADF"/>
    <w:rsid w:val="00261C69"/>
    <w:rsid w:val="002642A1"/>
    <w:rsid w:val="00273819"/>
    <w:rsid w:val="002C1FBE"/>
    <w:rsid w:val="002C2191"/>
    <w:rsid w:val="002F79FB"/>
    <w:rsid w:val="00303C5F"/>
    <w:rsid w:val="00315133"/>
    <w:rsid w:val="00324110"/>
    <w:rsid w:val="0034287B"/>
    <w:rsid w:val="00352E06"/>
    <w:rsid w:val="00372225"/>
    <w:rsid w:val="0038025B"/>
    <w:rsid w:val="00397828"/>
    <w:rsid w:val="003E2C61"/>
    <w:rsid w:val="00402073"/>
    <w:rsid w:val="00442858"/>
    <w:rsid w:val="00446531"/>
    <w:rsid w:val="0047287F"/>
    <w:rsid w:val="004C0E9B"/>
    <w:rsid w:val="005007A0"/>
    <w:rsid w:val="0051479E"/>
    <w:rsid w:val="00514F4F"/>
    <w:rsid w:val="00521CBD"/>
    <w:rsid w:val="00531DA7"/>
    <w:rsid w:val="0053413B"/>
    <w:rsid w:val="00541E6C"/>
    <w:rsid w:val="005652BD"/>
    <w:rsid w:val="005D3B60"/>
    <w:rsid w:val="0065166B"/>
    <w:rsid w:val="006575F0"/>
    <w:rsid w:val="006A3F8D"/>
    <w:rsid w:val="006C2EA7"/>
    <w:rsid w:val="006C492E"/>
    <w:rsid w:val="00705A36"/>
    <w:rsid w:val="00764A31"/>
    <w:rsid w:val="007A7FF1"/>
    <w:rsid w:val="007B0779"/>
    <w:rsid w:val="007F046D"/>
    <w:rsid w:val="007F0672"/>
    <w:rsid w:val="00851E1B"/>
    <w:rsid w:val="00887BEC"/>
    <w:rsid w:val="008C6F04"/>
    <w:rsid w:val="008F5667"/>
    <w:rsid w:val="0090175E"/>
    <w:rsid w:val="0090401F"/>
    <w:rsid w:val="00923135"/>
    <w:rsid w:val="00924F05"/>
    <w:rsid w:val="00931FBC"/>
    <w:rsid w:val="009350B0"/>
    <w:rsid w:val="0095020C"/>
    <w:rsid w:val="00954578"/>
    <w:rsid w:val="009545F1"/>
    <w:rsid w:val="00956439"/>
    <w:rsid w:val="00962DF6"/>
    <w:rsid w:val="009646D7"/>
    <w:rsid w:val="0096589D"/>
    <w:rsid w:val="009F6E71"/>
    <w:rsid w:val="00A02F90"/>
    <w:rsid w:val="00A068A0"/>
    <w:rsid w:val="00A119D8"/>
    <w:rsid w:val="00A3026E"/>
    <w:rsid w:val="00A3211C"/>
    <w:rsid w:val="00A379A8"/>
    <w:rsid w:val="00A41752"/>
    <w:rsid w:val="00A418ED"/>
    <w:rsid w:val="00A63333"/>
    <w:rsid w:val="00A643E2"/>
    <w:rsid w:val="00A84AF6"/>
    <w:rsid w:val="00AA24A3"/>
    <w:rsid w:val="00AA476B"/>
    <w:rsid w:val="00AA5839"/>
    <w:rsid w:val="00AB3C15"/>
    <w:rsid w:val="00AB4C1C"/>
    <w:rsid w:val="00AE3A0E"/>
    <w:rsid w:val="00B129ED"/>
    <w:rsid w:val="00B248CE"/>
    <w:rsid w:val="00B31771"/>
    <w:rsid w:val="00B462E8"/>
    <w:rsid w:val="00B606E5"/>
    <w:rsid w:val="00B77EED"/>
    <w:rsid w:val="00BB01B6"/>
    <w:rsid w:val="00BB20DC"/>
    <w:rsid w:val="00BB6C16"/>
    <w:rsid w:val="00BD1DF9"/>
    <w:rsid w:val="00C06989"/>
    <w:rsid w:val="00C26AEE"/>
    <w:rsid w:val="00C85D51"/>
    <w:rsid w:val="00CC1265"/>
    <w:rsid w:val="00CD6528"/>
    <w:rsid w:val="00D07ABF"/>
    <w:rsid w:val="00D65393"/>
    <w:rsid w:val="00D97207"/>
    <w:rsid w:val="00DE1296"/>
    <w:rsid w:val="00E24510"/>
    <w:rsid w:val="00E470E8"/>
    <w:rsid w:val="00EA1C72"/>
    <w:rsid w:val="00EB2299"/>
    <w:rsid w:val="00EC38F5"/>
    <w:rsid w:val="00EC758A"/>
    <w:rsid w:val="00ED52B5"/>
    <w:rsid w:val="00F06613"/>
    <w:rsid w:val="00F42FD5"/>
    <w:rsid w:val="00F7017A"/>
    <w:rsid w:val="00F70392"/>
    <w:rsid w:val="00FA1A89"/>
    <w:rsid w:val="00FA5268"/>
    <w:rsid w:val="00FB5D0C"/>
    <w:rsid w:val="00FD6150"/>
    <w:rsid w:val="00FD7CF7"/>
    <w:rsid w:val="00FE45CF"/>
    <w:rsid w:val="00FF52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8D053"/>
  <w15:chartTrackingRefBased/>
  <w15:docId w15:val="{813ADEF2-2E98-4FA8-AFDE-2508BA44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CA"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87B"/>
  </w:style>
  <w:style w:type="paragraph" w:styleId="Heading1">
    <w:name w:val="heading 1"/>
    <w:basedOn w:val="Normal"/>
    <w:next w:val="Normal"/>
    <w:link w:val="Heading1Char"/>
    <w:uiPriority w:val="9"/>
    <w:qFormat/>
    <w:rsid w:val="0034287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34287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34287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34287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34287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34287B"/>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34287B"/>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34287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34287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14F4F"/>
    <w:pPr>
      <w:tabs>
        <w:tab w:val="center" w:pos="4680"/>
        <w:tab w:val="right" w:pos="9360"/>
      </w:tabs>
    </w:pPr>
  </w:style>
  <w:style w:type="character" w:customStyle="1" w:styleId="HeaderChar">
    <w:name w:val="Header Char"/>
    <w:basedOn w:val="DefaultParagraphFont"/>
    <w:link w:val="Header"/>
    <w:uiPriority w:val="99"/>
    <w:rsid w:val="00514F4F"/>
  </w:style>
  <w:style w:type="paragraph" w:styleId="Footer">
    <w:name w:val="footer"/>
    <w:basedOn w:val="Normal"/>
    <w:link w:val="FooterChar"/>
    <w:uiPriority w:val="99"/>
    <w:unhideWhenUsed/>
    <w:rsid w:val="00514F4F"/>
    <w:pPr>
      <w:tabs>
        <w:tab w:val="center" w:pos="4680"/>
        <w:tab w:val="right" w:pos="9360"/>
      </w:tabs>
    </w:pPr>
  </w:style>
  <w:style w:type="character" w:customStyle="1" w:styleId="FooterChar">
    <w:name w:val="Footer Char"/>
    <w:basedOn w:val="DefaultParagraphFont"/>
    <w:link w:val="Footer"/>
    <w:uiPriority w:val="99"/>
    <w:rsid w:val="00514F4F"/>
  </w:style>
  <w:style w:type="table" w:styleId="TableGrid">
    <w:name w:val="Table Grid"/>
    <w:basedOn w:val="TableNormal"/>
    <w:uiPriority w:val="39"/>
    <w:rsid w:val="008C6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A0E"/>
    <w:rPr>
      <w:color w:val="0563C1" w:themeColor="hyperlink"/>
      <w:u w:val="single"/>
    </w:rPr>
  </w:style>
  <w:style w:type="character" w:customStyle="1" w:styleId="UnresolvedMention1">
    <w:name w:val="Unresolved Mention1"/>
    <w:basedOn w:val="DefaultParagraphFont"/>
    <w:uiPriority w:val="99"/>
    <w:semiHidden/>
    <w:unhideWhenUsed/>
    <w:rsid w:val="00AE3A0E"/>
    <w:rPr>
      <w:color w:val="605E5C"/>
      <w:shd w:val="clear" w:color="auto" w:fill="E1DFDD"/>
    </w:rPr>
  </w:style>
  <w:style w:type="paragraph" w:styleId="ListParagraph">
    <w:name w:val="List Paragraph"/>
    <w:basedOn w:val="Normal"/>
    <w:uiPriority w:val="34"/>
    <w:qFormat/>
    <w:rsid w:val="003E2C61"/>
    <w:pPr>
      <w:ind w:left="720"/>
      <w:contextualSpacing/>
    </w:pPr>
  </w:style>
  <w:style w:type="character" w:customStyle="1" w:styleId="Heading1Char">
    <w:name w:val="Heading 1 Char"/>
    <w:basedOn w:val="DefaultParagraphFont"/>
    <w:link w:val="Heading1"/>
    <w:uiPriority w:val="9"/>
    <w:rsid w:val="0034287B"/>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34287B"/>
    <w:rPr>
      <w:rFonts w:asciiTheme="majorHAnsi" w:eastAsiaTheme="majorEastAsia" w:hAnsiTheme="majorHAnsi" w:cstheme="majorBidi"/>
      <w:color w:val="538135" w:themeColor="accent6" w:themeShade="BF"/>
      <w:sz w:val="28"/>
      <w:szCs w:val="28"/>
    </w:rPr>
  </w:style>
  <w:style w:type="paragraph" w:styleId="BodyText">
    <w:name w:val="Body Text"/>
    <w:basedOn w:val="Normal"/>
    <w:link w:val="BodyTextChar"/>
    <w:rsid w:val="00372225"/>
    <w:rPr>
      <w:i/>
      <w:iCs/>
    </w:rPr>
  </w:style>
  <w:style w:type="character" w:customStyle="1" w:styleId="BodyTextChar">
    <w:name w:val="Body Text Char"/>
    <w:basedOn w:val="DefaultParagraphFont"/>
    <w:link w:val="BodyText"/>
    <w:rsid w:val="00372225"/>
    <w:rPr>
      <w:rFonts w:ascii="Times New Roman" w:eastAsia="Times New Roman" w:hAnsi="Times New Roman" w:cs="Times New Roman"/>
      <w:i/>
      <w:iCs/>
      <w:kern w:val="0"/>
      <w:szCs w:val="20"/>
      <w14:ligatures w14:val="none"/>
    </w:rPr>
  </w:style>
  <w:style w:type="paragraph" w:styleId="NormalWeb">
    <w:name w:val="Normal (Web)"/>
    <w:basedOn w:val="Normal"/>
    <w:uiPriority w:val="99"/>
    <w:rsid w:val="00372225"/>
    <w:pPr>
      <w:spacing w:before="100" w:beforeAutospacing="1" w:after="100" w:afterAutospacing="1"/>
    </w:pPr>
    <w:rPr>
      <w:rFonts w:ascii="Verdana" w:hAnsi="Verdana"/>
      <w:color w:val="333333"/>
      <w:sz w:val="20"/>
      <w:lang w:val="en-US"/>
    </w:rPr>
  </w:style>
  <w:style w:type="paragraph" w:styleId="BodyText2">
    <w:name w:val="Body Text 2"/>
    <w:basedOn w:val="Normal"/>
    <w:link w:val="BodyText2Char"/>
    <w:rsid w:val="00372225"/>
    <w:pPr>
      <w:spacing w:after="120" w:line="480" w:lineRule="auto"/>
    </w:pPr>
  </w:style>
  <w:style w:type="character" w:customStyle="1" w:styleId="BodyText2Char">
    <w:name w:val="Body Text 2 Char"/>
    <w:basedOn w:val="DefaultParagraphFont"/>
    <w:link w:val="BodyText2"/>
    <w:rsid w:val="00372225"/>
    <w:rPr>
      <w:rFonts w:ascii="Times New Roman" w:eastAsia="Times New Roman" w:hAnsi="Times New Roman" w:cs="Times New Roman"/>
      <w:kern w:val="0"/>
      <w:szCs w:val="20"/>
      <w14:ligatures w14:val="none"/>
    </w:rPr>
  </w:style>
  <w:style w:type="paragraph" w:styleId="BlockText">
    <w:name w:val="Block Text"/>
    <w:basedOn w:val="Normal"/>
    <w:rsid w:val="00BD1DF9"/>
    <w:pPr>
      <w:ind w:left="-720" w:right="-720"/>
    </w:pPr>
    <w:rPr>
      <w:rFonts w:ascii="Arial" w:hAnsi="Arial"/>
      <w:sz w:val="22"/>
      <w:lang w:val="en-US"/>
    </w:rPr>
  </w:style>
  <w:style w:type="character" w:customStyle="1" w:styleId="Heading5Char">
    <w:name w:val="Heading 5 Char"/>
    <w:basedOn w:val="DefaultParagraphFont"/>
    <w:link w:val="Heading5"/>
    <w:uiPriority w:val="9"/>
    <w:semiHidden/>
    <w:rsid w:val="0034287B"/>
    <w:rPr>
      <w:rFonts w:asciiTheme="majorHAnsi" w:eastAsiaTheme="majorEastAsia" w:hAnsiTheme="majorHAnsi" w:cstheme="majorBidi"/>
      <w:i/>
      <w:iCs/>
      <w:color w:val="70AD47" w:themeColor="accent6"/>
      <w:sz w:val="22"/>
      <w:szCs w:val="22"/>
    </w:rPr>
  </w:style>
  <w:style w:type="character" w:customStyle="1" w:styleId="Heading4Char">
    <w:name w:val="Heading 4 Char"/>
    <w:basedOn w:val="DefaultParagraphFont"/>
    <w:link w:val="Heading4"/>
    <w:uiPriority w:val="9"/>
    <w:semiHidden/>
    <w:rsid w:val="0034287B"/>
    <w:rPr>
      <w:rFonts w:asciiTheme="majorHAnsi" w:eastAsiaTheme="majorEastAsia" w:hAnsiTheme="majorHAnsi" w:cstheme="majorBidi"/>
      <w:color w:val="70AD47" w:themeColor="accent6"/>
      <w:sz w:val="22"/>
      <w:szCs w:val="22"/>
    </w:rPr>
  </w:style>
  <w:style w:type="character" w:styleId="FollowedHyperlink">
    <w:name w:val="FollowedHyperlink"/>
    <w:basedOn w:val="DefaultParagraphFont"/>
    <w:uiPriority w:val="99"/>
    <w:semiHidden/>
    <w:unhideWhenUsed/>
    <w:rsid w:val="00AB4C1C"/>
    <w:rPr>
      <w:color w:val="954F72" w:themeColor="followedHyperlink"/>
      <w:u w:val="single"/>
    </w:rPr>
  </w:style>
  <w:style w:type="paragraph" w:customStyle="1" w:styleId="opps-detail-wrapper">
    <w:name w:val="opps-detail-wrapper"/>
    <w:basedOn w:val="Normal"/>
    <w:rsid w:val="00051CA5"/>
    <w:pPr>
      <w:spacing w:before="100" w:beforeAutospacing="1" w:after="100" w:afterAutospacing="1"/>
    </w:pPr>
    <w:rPr>
      <w:lang w:eastAsia="en-CA"/>
    </w:rPr>
  </w:style>
  <w:style w:type="character" w:styleId="Strong">
    <w:name w:val="Strong"/>
    <w:basedOn w:val="DefaultParagraphFont"/>
    <w:uiPriority w:val="22"/>
    <w:qFormat/>
    <w:rsid w:val="0034287B"/>
    <w:rPr>
      <w:b/>
      <w:bCs/>
    </w:rPr>
  </w:style>
  <w:style w:type="character" w:customStyle="1" w:styleId="opps-detail-value">
    <w:name w:val="opps-detail-value"/>
    <w:basedOn w:val="DefaultParagraphFont"/>
    <w:rsid w:val="00051CA5"/>
  </w:style>
  <w:style w:type="paragraph" w:styleId="CommentText">
    <w:name w:val="annotation text"/>
    <w:basedOn w:val="Normal"/>
    <w:link w:val="CommentTextChar"/>
    <w:unhideWhenUsed/>
    <w:rsid w:val="00A02F90"/>
    <w:rPr>
      <w:sz w:val="20"/>
    </w:rPr>
  </w:style>
  <w:style w:type="character" w:customStyle="1" w:styleId="CommentTextChar">
    <w:name w:val="Comment Text Char"/>
    <w:basedOn w:val="DefaultParagraphFont"/>
    <w:link w:val="CommentText"/>
    <w:rsid w:val="00A02F90"/>
    <w:rPr>
      <w:rFonts w:ascii="Times New Roman" w:eastAsia="Times New Roman" w:hAnsi="Times New Roman" w:cs="Times New Roman"/>
      <w:kern w:val="0"/>
      <w:sz w:val="20"/>
      <w:szCs w:val="20"/>
      <w14:ligatures w14:val="none"/>
    </w:rPr>
  </w:style>
  <w:style w:type="character" w:customStyle="1" w:styleId="Heading6Char">
    <w:name w:val="Heading 6 Char"/>
    <w:basedOn w:val="DefaultParagraphFont"/>
    <w:link w:val="Heading6"/>
    <w:uiPriority w:val="9"/>
    <w:rsid w:val="0034287B"/>
    <w:rPr>
      <w:rFonts w:asciiTheme="majorHAnsi" w:eastAsiaTheme="majorEastAsia" w:hAnsiTheme="majorHAnsi" w:cstheme="majorBidi"/>
      <w:color w:val="70AD47" w:themeColor="accent6"/>
    </w:rPr>
  </w:style>
  <w:style w:type="character" w:customStyle="1" w:styleId="Heading3Char">
    <w:name w:val="Heading 3 Char"/>
    <w:basedOn w:val="DefaultParagraphFont"/>
    <w:link w:val="Heading3"/>
    <w:uiPriority w:val="9"/>
    <w:semiHidden/>
    <w:rsid w:val="0034287B"/>
    <w:rPr>
      <w:rFonts w:asciiTheme="majorHAnsi" w:eastAsiaTheme="majorEastAsia" w:hAnsiTheme="majorHAnsi" w:cstheme="majorBidi"/>
      <w:color w:val="538135" w:themeColor="accent6" w:themeShade="BF"/>
      <w:sz w:val="24"/>
      <w:szCs w:val="24"/>
    </w:rPr>
  </w:style>
  <w:style w:type="character" w:customStyle="1" w:styleId="Heading7Char">
    <w:name w:val="Heading 7 Char"/>
    <w:basedOn w:val="DefaultParagraphFont"/>
    <w:link w:val="Heading7"/>
    <w:uiPriority w:val="9"/>
    <w:semiHidden/>
    <w:rsid w:val="0034287B"/>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34287B"/>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34287B"/>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34287B"/>
    <w:pPr>
      <w:spacing w:line="240" w:lineRule="auto"/>
    </w:pPr>
    <w:rPr>
      <w:b/>
      <w:bCs/>
      <w:smallCaps/>
      <w:color w:val="595959" w:themeColor="text1" w:themeTint="A6"/>
    </w:rPr>
  </w:style>
  <w:style w:type="paragraph" w:styleId="Title">
    <w:name w:val="Title"/>
    <w:basedOn w:val="Normal"/>
    <w:next w:val="Normal"/>
    <w:link w:val="TitleChar"/>
    <w:uiPriority w:val="10"/>
    <w:qFormat/>
    <w:rsid w:val="0034287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4287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4287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4287B"/>
    <w:rPr>
      <w:rFonts w:asciiTheme="majorHAnsi" w:eastAsiaTheme="majorEastAsia" w:hAnsiTheme="majorHAnsi" w:cstheme="majorBidi"/>
      <w:sz w:val="30"/>
      <w:szCs w:val="30"/>
    </w:rPr>
  </w:style>
  <w:style w:type="character" w:styleId="Emphasis">
    <w:name w:val="Emphasis"/>
    <w:basedOn w:val="DefaultParagraphFont"/>
    <w:uiPriority w:val="20"/>
    <w:qFormat/>
    <w:rsid w:val="0034287B"/>
    <w:rPr>
      <w:i/>
      <w:iCs/>
      <w:color w:val="70AD47" w:themeColor="accent6"/>
    </w:rPr>
  </w:style>
  <w:style w:type="paragraph" w:styleId="NoSpacing">
    <w:name w:val="No Spacing"/>
    <w:uiPriority w:val="1"/>
    <w:qFormat/>
    <w:rsid w:val="0034287B"/>
    <w:pPr>
      <w:spacing w:after="0" w:line="240" w:lineRule="auto"/>
    </w:pPr>
  </w:style>
  <w:style w:type="paragraph" w:styleId="Quote">
    <w:name w:val="Quote"/>
    <w:basedOn w:val="Normal"/>
    <w:next w:val="Normal"/>
    <w:link w:val="QuoteChar"/>
    <w:uiPriority w:val="29"/>
    <w:qFormat/>
    <w:rsid w:val="0034287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4287B"/>
    <w:rPr>
      <w:i/>
      <w:iCs/>
      <w:color w:val="262626" w:themeColor="text1" w:themeTint="D9"/>
    </w:rPr>
  </w:style>
  <w:style w:type="paragraph" w:styleId="IntenseQuote">
    <w:name w:val="Intense Quote"/>
    <w:basedOn w:val="Normal"/>
    <w:next w:val="Normal"/>
    <w:link w:val="IntenseQuoteChar"/>
    <w:uiPriority w:val="30"/>
    <w:qFormat/>
    <w:rsid w:val="0034287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34287B"/>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34287B"/>
    <w:rPr>
      <w:i/>
      <w:iCs/>
    </w:rPr>
  </w:style>
  <w:style w:type="character" w:styleId="IntenseEmphasis">
    <w:name w:val="Intense Emphasis"/>
    <w:basedOn w:val="DefaultParagraphFont"/>
    <w:uiPriority w:val="21"/>
    <w:qFormat/>
    <w:rsid w:val="0034287B"/>
    <w:rPr>
      <w:b/>
      <w:bCs/>
      <w:i/>
      <w:iCs/>
    </w:rPr>
  </w:style>
  <w:style w:type="character" w:styleId="SubtleReference">
    <w:name w:val="Subtle Reference"/>
    <w:basedOn w:val="DefaultParagraphFont"/>
    <w:uiPriority w:val="31"/>
    <w:qFormat/>
    <w:rsid w:val="0034287B"/>
    <w:rPr>
      <w:smallCaps/>
      <w:color w:val="595959" w:themeColor="text1" w:themeTint="A6"/>
    </w:rPr>
  </w:style>
  <w:style w:type="character" w:styleId="IntenseReference">
    <w:name w:val="Intense Reference"/>
    <w:basedOn w:val="DefaultParagraphFont"/>
    <w:uiPriority w:val="32"/>
    <w:qFormat/>
    <w:rsid w:val="0034287B"/>
    <w:rPr>
      <w:b/>
      <w:bCs/>
      <w:smallCaps/>
      <w:color w:val="70AD47" w:themeColor="accent6"/>
    </w:rPr>
  </w:style>
  <w:style w:type="character" w:styleId="BookTitle">
    <w:name w:val="Book Title"/>
    <w:basedOn w:val="DefaultParagraphFont"/>
    <w:uiPriority w:val="33"/>
    <w:qFormat/>
    <w:rsid w:val="0034287B"/>
    <w:rPr>
      <w:b/>
      <w:bCs/>
      <w:caps w:val="0"/>
      <w:smallCaps/>
      <w:spacing w:val="7"/>
      <w:sz w:val="21"/>
      <w:szCs w:val="21"/>
    </w:rPr>
  </w:style>
  <w:style w:type="paragraph" w:styleId="TOCHeading">
    <w:name w:val="TOC Heading"/>
    <w:basedOn w:val="Heading1"/>
    <w:next w:val="Normal"/>
    <w:uiPriority w:val="39"/>
    <w:semiHidden/>
    <w:unhideWhenUsed/>
    <w:qFormat/>
    <w:rsid w:val="0034287B"/>
    <w:pPr>
      <w:outlineLvl w:val="9"/>
    </w:pPr>
  </w:style>
  <w:style w:type="character" w:styleId="UnresolvedMention">
    <w:name w:val="Unresolved Mention"/>
    <w:basedOn w:val="DefaultParagraphFont"/>
    <w:uiPriority w:val="99"/>
    <w:semiHidden/>
    <w:unhideWhenUsed/>
    <w:rsid w:val="00FD6150"/>
    <w:rPr>
      <w:color w:val="605E5C"/>
      <w:shd w:val="clear" w:color="auto" w:fill="E1DFDD"/>
    </w:rPr>
  </w:style>
  <w:style w:type="paragraph" w:customStyle="1" w:styleId="Default">
    <w:name w:val="Default"/>
    <w:rsid w:val="006575F0"/>
    <w:pPr>
      <w:autoSpaceDE w:val="0"/>
      <w:autoSpaceDN w:val="0"/>
      <w:adjustRightInd w:val="0"/>
      <w:spacing w:after="0" w:line="240" w:lineRule="auto"/>
    </w:pPr>
    <w:rPr>
      <w:rFonts w:ascii="Arial" w:eastAsia="Times New Roman" w:hAnsi="Arial" w:cs="Arial"/>
      <w:color w:val="000000"/>
      <w:sz w:val="24"/>
      <w:szCs w:val="24"/>
      <w:lang w:eastAsia="en-CA"/>
    </w:rPr>
  </w:style>
  <w:style w:type="character" w:customStyle="1" w:styleId="normaltextrun">
    <w:name w:val="normaltextrun"/>
    <w:basedOn w:val="DefaultParagraphFont"/>
    <w:rsid w:val="00E24510"/>
  </w:style>
  <w:style w:type="character" w:customStyle="1" w:styleId="eop">
    <w:name w:val="eop"/>
    <w:basedOn w:val="DefaultParagraphFont"/>
    <w:rsid w:val="00E24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enay.ca/city-hall/care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una\lgma\1300%20-%201599%20INFORMATION%20SYSTEMS%20AND%20SERVICES\1485%20City%20Branding\Microsoft%20Office%20Templates\COC_Letterhead_City_H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5142C-07A7-48AE-B601-F1AFA02C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COC_Letterhead_City_Hall</Template>
  <TotalTime>3</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Guillo, Anne</dc:creator>
  <cp:keywords/>
  <dc:description/>
  <cp:lastModifiedBy>Kitching, Leah</cp:lastModifiedBy>
  <cp:revision>4</cp:revision>
  <cp:lastPrinted>2025-04-14T21:16:00Z</cp:lastPrinted>
  <dcterms:created xsi:type="dcterms:W3CDTF">2026-04-30T18:07:00Z</dcterms:created>
  <dcterms:modified xsi:type="dcterms:W3CDTF">2026-05-04T22:59:00Z</dcterms:modified>
</cp:coreProperties>
</file>